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10B" w:rsidRPr="00C3110B" w:rsidRDefault="00C3110B" w:rsidP="004D6046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Pr="00C3110B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2009-жылдын 22-апрели № 242 “</w:t>
      </w:r>
      <w:r w:rsidRPr="00C3110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 xml:space="preserve">Социалдык жактан маанилүү товарларынын айрым түрлөрүнө бааларды мамлекеттик жөнгө салуу жөнүндө” токтомуна өзгөртүүлөрдү киргизүү </w:t>
      </w: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C3110B" w:rsidRPr="00C3110B" w:rsidRDefault="00C3110B" w:rsidP="004D604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3110B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ТАБЛИЦА </w:t>
      </w:r>
    </w:p>
    <w:p w:rsidR="00C3110B" w:rsidRPr="00C3110B" w:rsidRDefault="00C3110B" w:rsidP="004D6046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4"/>
        <w:tblW w:w="15452" w:type="dxa"/>
        <w:tblInd w:w="-431" w:type="dxa"/>
        <w:tblLook w:val="04A0" w:firstRow="1" w:lastRow="0" w:firstColumn="1" w:lastColumn="0" w:noHBand="0" w:noVBand="1"/>
      </w:tblPr>
      <w:tblGrid>
        <w:gridCol w:w="7372"/>
        <w:gridCol w:w="8080"/>
      </w:tblGrid>
      <w:tr w:rsidR="00C3110B" w:rsidRPr="00C3110B" w:rsidTr="00152041">
        <w:tc>
          <w:tcPr>
            <w:tcW w:w="7372" w:type="dxa"/>
          </w:tcPr>
          <w:p w:rsidR="00C3110B" w:rsidRPr="00C3110B" w:rsidRDefault="00C3110B" w:rsidP="004D60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Күчүндөгү редакциясы</w:t>
            </w:r>
          </w:p>
        </w:tc>
        <w:tc>
          <w:tcPr>
            <w:tcW w:w="8080" w:type="dxa"/>
          </w:tcPr>
          <w:p w:rsidR="00C3110B" w:rsidRPr="00C3110B" w:rsidRDefault="00C3110B" w:rsidP="004D60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Сунушталган редакциясы</w:t>
            </w:r>
          </w:p>
        </w:tc>
      </w:tr>
      <w:tr w:rsidR="00C3110B" w:rsidRPr="00A363F8" w:rsidTr="00152041">
        <w:tc>
          <w:tcPr>
            <w:tcW w:w="15452" w:type="dxa"/>
            <w:gridSpan w:val="2"/>
          </w:tcPr>
          <w:p w:rsidR="00C3110B" w:rsidRPr="004D6046" w:rsidRDefault="00C3110B" w:rsidP="004D60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Pr="004D6046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  <w:t>2009-жылдын 22-апрели № 242 “</w:t>
            </w:r>
            <w:r w:rsidRPr="004D6046">
              <w:rPr>
                <w:rFonts w:ascii="Times New Roman" w:eastAsia="Times New Roman" w:hAnsi="Times New Roman" w:cs="Times New Roman"/>
                <w:b/>
                <w:bCs/>
                <w:color w:val="2B2B2B"/>
                <w:spacing w:val="5"/>
                <w:sz w:val="28"/>
                <w:szCs w:val="28"/>
                <w:lang w:val="ky-KG" w:eastAsia="ru-RU"/>
              </w:rPr>
              <w:t>Социалдык жактан маанилүү товарларынын айрым түрлөрүнө бааларды мамлекеттик жөнгө салуу жөнүндө” токтомуна</w:t>
            </w:r>
          </w:p>
        </w:tc>
      </w:tr>
      <w:tr w:rsidR="00C3110B" w:rsidRPr="00C3110B" w:rsidTr="00152041">
        <w:tc>
          <w:tcPr>
            <w:tcW w:w="7372" w:type="dxa"/>
          </w:tcPr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 xml:space="preserve">4.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trike/>
                <w:sz w:val="28"/>
              </w:rPr>
              <w:t>Айыл</w:t>
            </w:r>
            <w:proofErr w:type="spellEnd"/>
            <w:r w:rsidRPr="00C3110B">
              <w:rPr>
                <w:rFonts w:ascii="Times New Roman" w:hAnsi="Times New Roman" w:cs="Times New Roman"/>
                <w:strike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trike/>
                <w:sz w:val="28"/>
              </w:rPr>
              <w:t>чарба</w:t>
            </w:r>
            <w:proofErr w:type="spellEnd"/>
            <w:r w:rsidRPr="00C3110B">
              <w:rPr>
                <w:rFonts w:ascii="Times New Roman" w:hAnsi="Times New Roman" w:cs="Times New Roman"/>
                <w:strike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trike/>
                <w:sz w:val="28"/>
              </w:rPr>
              <w:t>жана</w:t>
            </w:r>
            <w:proofErr w:type="spellEnd"/>
            <w:r w:rsidRPr="00C3110B">
              <w:rPr>
                <w:rFonts w:ascii="Times New Roman" w:hAnsi="Times New Roman" w:cs="Times New Roman"/>
                <w:strike/>
                <w:sz w:val="28"/>
              </w:rPr>
              <w:t xml:space="preserve"> мелиорация </w:t>
            </w:r>
            <w:proofErr w:type="spellStart"/>
            <w:r w:rsidRPr="00C3110B">
              <w:rPr>
                <w:rFonts w:ascii="Times New Roman" w:hAnsi="Times New Roman" w:cs="Times New Roman"/>
                <w:strike/>
                <w:sz w:val="28"/>
              </w:rPr>
              <w:t>министрлиги</w:t>
            </w:r>
            <w:proofErr w:type="spellEnd"/>
            <w:r w:rsidRPr="00C3110B">
              <w:rPr>
                <w:rFonts w:ascii="Times New Roman" w:hAnsi="Times New Roman" w:cs="Times New Roman"/>
                <w:strike/>
                <w:sz w:val="28"/>
              </w:rPr>
              <w:t>: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социалдык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жактан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маанилүү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товарларынын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негизги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түрлөрүн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берүү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бааларына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дайыма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мониторинг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жүргүзсүн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>;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Экономика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министрлигине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жума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сайын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тиешелүү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маалымат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берип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турсун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8080" w:type="dxa"/>
          </w:tcPr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>4.</w:t>
            </w: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Кыргыз Республикасынын </w:t>
            </w: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Улуутук статистика комитетине</w:t>
            </w:r>
            <w:r w:rsidRPr="00C3110B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социалдык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жактан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маанилүү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товарларынын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негизги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түрлөрүн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берүү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бааларына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дайыма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мониторинг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жүргүзсүн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>;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C3110B">
              <w:rPr>
                <w:rFonts w:ascii="Times New Roman" w:hAnsi="Times New Roman" w:cs="Times New Roman"/>
                <w:sz w:val="28"/>
              </w:rPr>
              <w:t xml:space="preserve">-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Кыргыз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Республикасынын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Экономика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министрлигине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жума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сайын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тиешелүү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маалымат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берип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C3110B">
              <w:rPr>
                <w:rFonts w:ascii="Times New Roman" w:hAnsi="Times New Roman" w:cs="Times New Roman"/>
                <w:sz w:val="28"/>
              </w:rPr>
              <w:t>турсун</w:t>
            </w:r>
            <w:proofErr w:type="spellEnd"/>
            <w:r w:rsidRPr="00C3110B">
              <w:rPr>
                <w:rFonts w:ascii="Times New Roman" w:hAnsi="Times New Roman" w:cs="Times New Roman"/>
                <w:sz w:val="28"/>
              </w:rPr>
              <w:t>.</w:t>
            </w:r>
          </w:p>
          <w:p w:rsidR="00C3110B" w:rsidRPr="00C3110B" w:rsidRDefault="00C3110B" w:rsidP="004D60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10B" w:rsidRPr="00C3110B" w:rsidTr="00152041">
        <w:trPr>
          <w:trHeight w:val="525"/>
        </w:trPr>
        <w:tc>
          <w:tcPr>
            <w:tcW w:w="15452" w:type="dxa"/>
            <w:gridSpan w:val="2"/>
          </w:tcPr>
          <w:p w:rsidR="00C3110B" w:rsidRPr="004D6046" w:rsidRDefault="004D6046" w:rsidP="004D604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Кыргыз Республикасынын Өкмөтүнүн </w:t>
            </w:r>
            <w:r w:rsidRPr="00C3110B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  <w:t xml:space="preserve">2009-жылдын 22-апрели № 242 </w:t>
            </w:r>
            <w:r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val="ky-KG" w:eastAsia="ru-RU"/>
              </w:rPr>
              <w:t>токтому менен бекитилген “</w:t>
            </w:r>
            <w:r w:rsidR="00C3110B" w:rsidRPr="004D6046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Кыргыз Республикасынын ички рыногунда мамлекеттик убактылуу жөнгө салуу киргизилиши мүмкүн болгон социалдык жактан маанилүү товарлардын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Т</w:t>
            </w:r>
            <w:r w:rsidR="00C3110B" w:rsidRPr="004D6046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измеси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”</w:t>
            </w:r>
          </w:p>
        </w:tc>
      </w:tr>
      <w:tr w:rsidR="00C3110B" w:rsidRPr="00C3110B" w:rsidTr="00152041">
        <w:tc>
          <w:tcPr>
            <w:tcW w:w="7372" w:type="dxa"/>
          </w:tcPr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1. Буудай, кара буудай уну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2. Нан (бөлкө нан)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3. 2,5-3,2% майлуулуктагы пастерленген сүт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4. Өсүмдүк майы (күн карама жана пахта)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5. Каймакмайы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6. Эт (уй эти, кой эти, чочко эти)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7. Кумшекер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8. Күрүч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9. Макарон азыктары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10. Тоок жумурткасы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11. Картошка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12. Көмүр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lastRenderedPageBreak/>
              <w:t>13. Аи-80 жана Аи-92 үлгүсүндөгү бензин, дизель отуну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14. Суюлтулган газ</w:t>
            </w:r>
            <w:r w:rsidRPr="004D6046">
              <w:rPr>
                <w:rFonts w:ascii="Times New Roman" w:hAnsi="Times New Roman" w:cs="Times New Roman"/>
                <w:sz w:val="28"/>
              </w:rPr>
              <w:t>".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lang w:val="ky-KG"/>
              </w:rPr>
            </w:pPr>
          </w:p>
        </w:tc>
        <w:tc>
          <w:tcPr>
            <w:tcW w:w="8080" w:type="dxa"/>
          </w:tcPr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1. </w:t>
            </w: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1-сорттогу буудай уну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 </w:t>
            </w: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1-сорттогу буудай унунан нан (бөлкө нан), нан азыктары (тандыр нан)</w:t>
            </w:r>
          </w:p>
          <w:p w:rsidR="00C3110B" w:rsidRPr="00C3110B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 2,5-3,2% майлуулуктагы сүт, </w:t>
            </w: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быштак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4. Өсүмдүк майы 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5. Каймак</w:t>
            </w:r>
            <w:r w:rsidR="004D60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 (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өсүмдүк майысыз, кошулмасыз, 72%дан аз эмес)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6.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Чай (кара, көк) 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7. Эт (уй эти, кой эти, чочко эти, куш эти)</w:t>
            </w:r>
          </w:p>
          <w:p w:rsidR="00C3110B" w:rsidRPr="00A00215" w:rsidRDefault="004D6046" w:rsidP="004D6046">
            <w:pPr>
              <w:autoSpaceDE w:val="0"/>
              <w:autoSpaceDN w:val="0"/>
              <w:adjustRightInd w:val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8. </w:t>
            </w:r>
            <w:r w:rsidRPr="004D60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Т</w:t>
            </w:r>
            <w:r w:rsidR="00C3110B" w:rsidRPr="004D60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оңдурулган бүтүн, тазаланган, тазаланбаган балык (карп, сельд, скумбрия, лосось тукумдары</w:t>
            </w:r>
            <w:r w:rsidR="00C3110B" w:rsidRPr="00A0021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)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9. Кумшекер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10.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Йоддолгон аш тузу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11. Күрүч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Гречка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13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 Таруу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14. Макарон азыктары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15. Тоок жумурткасы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16.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Балдардын азыгы (кургак сүт жана каша)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17. </w:t>
            </w:r>
            <w:r w:rsidR="004D604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</w:t>
            </w: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ашылча жемиштер (картошка,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пияз, сабиз, купуста, помидор, бадыраң, чеснок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18. </w:t>
            </w:r>
            <w:r w:rsidR="004D6046"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Ж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ер-жемиштер (алма)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19. Көмүр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20. Аи-80 жана Аи-92 үлгүсүндөгү бензин, дизель отуну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21. Суюлтулган газ</w:t>
            </w:r>
            <w:r w:rsidRPr="00A00215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22.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Химиялык жиптен токулган кездемелер</w:t>
            </w:r>
          </w:p>
          <w:p w:rsidR="00C3110B" w:rsidRPr="004D6046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Тигүү жиптери</w:t>
            </w:r>
          </w:p>
          <w:p w:rsidR="00C3110B" w:rsidRPr="00A00215" w:rsidRDefault="00C3110B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24.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Минералдык жер семирткичтер</w:t>
            </w:r>
          </w:p>
          <w:p w:rsidR="00C3110B" w:rsidRPr="00152041" w:rsidRDefault="00C3110B" w:rsidP="00152041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0021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25. </w:t>
            </w:r>
            <w:r w:rsidRPr="004D6046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Тоюттар (чөп, саман, кошмо тоют, жем, эгин тоюттары)</w:t>
            </w:r>
          </w:p>
        </w:tc>
      </w:tr>
      <w:tr w:rsidR="004D6046" w:rsidRPr="00C3110B" w:rsidTr="00152041">
        <w:tc>
          <w:tcPr>
            <w:tcW w:w="15452" w:type="dxa"/>
            <w:gridSpan w:val="2"/>
          </w:tcPr>
          <w:p w:rsidR="004D6046" w:rsidRPr="00A00215" w:rsidRDefault="00152041" w:rsidP="004D604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3110B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 xml:space="preserve">Кыргыз Республикасынын Өкмөтүнүн </w:t>
            </w:r>
            <w:r w:rsidRPr="00C3110B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 xml:space="preserve">2009-жылдын 22-апрели № 242 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 xml:space="preserve">токтому менен бекитилген 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lang w:val="ky-KG"/>
              </w:rPr>
              <w:t>“</w:t>
            </w:r>
            <w:r w:rsidR="004D6046" w:rsidRPr="0015204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социалдык жактан маанилүү азык-түлүк товарларына ба</w:t>
            </w:r>
            <w:r w:rsidR="004D6046" w:rsidRPr="0015204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аларды мамлекеттик жөнгө салуу Т</w:t>
            </w:r>
            <w:r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артиби”</w:t>
            </w:r>
          </w:p>
        </w:tc>
      </w:tr>
      <w:tr w:rsidR="004D6046" w:rsidRPr="00C3110B" w:rsidTr="00152041">
        <w:tc>
          <w:tcPr>
            <w:tcW w:w="7372" w:type="dxa"/>
          </w:tcPr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2. Товарлардын өзгөчөлүгүнө жараша жөнгө салуу методдорунун бири төмөнкүлөрдү белгилөө аркылуу колдонулат: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trike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trike/>
                <w:sz w:val="28"/>
                <w:lang w:val="ky-KG"/>
              </w:rPr>
              <w:t>- бааларга үстөк;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- максимумдук баалар;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- бааларга максимумдук жана минимумдук үстөктөр.</w:t>
            </w:r>
          </w:p>
          <w:p w:rsidR="004D6046" w:rsidRDefault="004D6046" w:rsidP="004D6046">
            <w:pPr>
              <w:pStyle w:val="tkTekst"/>
              <w:spacing w:after="0" w:line="240" w:lineRule="auto"/>
              <w:rPr>
                <w:lang w:val="ky-KG"/>
              </w:rPr>
            </w:pPr>
          </w:p>
        </w:tc>
        <w:tc>
          <w:tcPr>
            <w:tcW w:w="8080" w:type="dxa"/>
          </w:tcPr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2. Товарлардын өзгөчөлүгүнө жараша жөнгө салуу методдорунун бири төмөнкүлөрдү белгилөө аркылуу колдонулат: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 xml:space="preserve">- </w:t>
            </w:r>
            <w:r w:rsidRPr="004D6046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 w:eastAsia="en-US"/>
              </w:rPr>
              <w:t>алып салынсын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- максимумдук баалар;</w:t>
            </w:r>
          </w:p>
          <w:p w:rsidR="004D6046" w:rsidRPr="004D6046" w:rsidRDefault="004D6046" w:rsidP="004D6046">
            <w:pPr>
              <w:pStyle w:val="tkTekst"/>
              <w:rPr>
                <w:rFonts w:ascii="Times New Roman" w:hAnsi="Times New Roman" w:cs="Times New Roman"/>
                <w:sz w:val="28"/>
                <w:lang w:val="ky-KG"/>
              </w:rPr>
            </w:pPr>
            <w:r w:rsidRPr="004D6046">
              <w:rPr>
                <w:rFonts w:ascii="Times New Roman" w:hAnsi="Times New Roman" w:cs="Times New Roman"/>
                <w:sz w:val="28"/>
                <w:lang w:val="ky-KG"/>
              </w:rPr>
              <w:t>- бааларга максимумдук жана минимумдук үстөктөр.</w:t>
            </w:r>
          </w:p>
          <w:p w:rsidR="004D6046" w:rsidRPr="00A00215" w:rsidRDefault="004D6046" w:rsidP="004D604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9F6F14" w:rsidRDefault="009F6F14" w:rsidP="004D6046">
      <w:pPr>
        <w:spacing w:after="0" w:line="240" w:lineRule="auto"/>
        <w:rPr>
          <w:lang w:val="ky-KG"/>
        </w:rPr>
      </w:pPr>
    </w:p>
    <w:p w:rsidR="00152041" w:rsidRPr="00152041" w:rsidRDefault="00152041" w:rsidP="004D6046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>Министр</w:t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</w:r>
      <w:r w:rsidRPr="00152041">
        <w:rPr>
          <w:rFonts w:ascii="Times New Roman" w:hAnsi="Times New Roman" w:cs="Times New Roman"/>
          <w:b/>
          <w:sz w:val="28"/>
          <w:lang w:val="ky-KG"/>
        </w:rPr>
        <w:tab/>
        <w:t>С.Т. Муканбетов</w:t>
      </w:r>
      <w:bookmarkStart w:id="0" w:name="_GoBack"/>
      <w:bookmarkEnd w:id="0"/>
    </w:p>
    <w:sectPr w:rsidR="00152041" w:rsidRPr="00152041" w:rsidSect="00C3110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7C"/>
    <w:rsid w:val="000E667C"/>
    <w:rsid w:val="00152041"/>
    <w:rsid w:val="004D6046"/>
    <w:rsid w:val="009F6F14"/>
    <w:rsid w:val="00C3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8F34E-D46C-4431-B1A9-C41E61F0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110B"/>
    <w:pPr>
      <w:spacing w:after="0" w:line="240" w:lineRule="auto"/>
    </w:pPr>
  </w:style>
  <w:style w:type="table" w:styleId="a4">
    <w:name w:val="Table Grid"/>
    <w:basedOn w:val="a1"/>
    <w:uiPriority w:val="39"/>
    <w:rsid w:val="00C311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311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2</cp:revision>
  <dcterms:created xsi:type="dcterms:W3CDTF">2020-03-13T07:26:00Z</dcterms:created>
  <dcterms:modified xsi:type="dcterms:W3CDTF">2020-03-13T07:48:00Z</dcterms:modified>
</cp:coreProperties>
</file>